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8F" w:rsidRDefault="0053398F">
      <w:pPr>
        <w:spacing w:after="200"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E45562" w:rsidRPr="00971EF6" w:rsidRDefault="0053398F" w:rsidP="00971EF6">
      <w:pPr>
        <w:pStyle w:val="Cm"/>
        <w:jc w:val="center"/>
        <w:rPr>
          <w:sz w:val="56"/>
        </w:rPr>
      </w:pPr>
      <w:r w:rsidRPr="00971EF6">
        <w:rPr>
          <w:sz w:val="56"/>
        </w:rPr>
        <w:t xml:space="preserve">Határtalanul, </w:t>
      </w:r>
      <w:r w:rsidR="00620094" w:rsidRPr="00971EF6">
        <w:rPr>
          <w:sz w:val="56"/>
        </w:rPr>
        <w:t>Petőfi Sándor nyomában - erdélyi körutazás</w:t>
      </w:r>
    </w:p>
    <w:p w:rsidR="00673F6B" w:rsidRDefault="00673F6B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398F" w:rsidRDefault="0053398F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3398F">
        <w:rPr>
          <w:rFonts w:ascii="Times New Roman" w:eastAsia="Calibri" w:hAnsi="Times New Roman" w:cs="Times New Roman"/>
          <w:sz w:val="24"/>
          <w:szCs w:val="24"/>
        </w:rPr>
        <w:t>2022.</w:t>
      </w:r>
      <w:r w:rsidR="006E0E45">
        <w:rPr>
          <w:rFonts w:ascii="Times New Roman" w:eastAsia="Calibri" w:hAnsi="Times New Roman" w:cs="Times New Roman"/>
          <w:sz w:val="24"/>
          <w:szCs w:val="24"/>
        </w:rPr>
        <w:t xml:space="preserve"> május 17</w:t>
      </w:r>
      <w:r>
        <w:rPr>
          <w:rFonts w:ascii="Times New Roman" w:eastAsia="Calibri" w:hAnsi="Times New Roman" w:cs="Times New Roman"/>
          <w:sz w:val="24"/>
          <w:szCs w:val="24"/>
        </w:rPr>
        <w:t xml:space="preserve"> és 21</w:t>
      </w:r>
      <w:r w:rsidR="006E0E45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között iskolánk hetedik osztályosai a Határtalanul program jóvoltából</w:t>
      </w:r>
      <w:r w:rsidR="007B4282">
        <w:rPr>
          <w:rFonts w:ascii="Times New Roman" w:eastAsia="Calibri" w:hAnsi="Times New Roman" w:cs="Times New Roman"/>
          <w:sz w:val="24"/>
          <w:szCs w:val="24"/>
        </w:rPr>
        <w:t xml:space="preserve"> Erdélyi körutazáson vehettek részt. A 2019-ben beadott pályázatban a táti III. Béla Általános Iskola hetedikesei is szerepeltek, így velük együtt </w:t>
      </w:r>
      <w:r w:rsidR="00501370">
        <w:rPr>
          <w:rFonts w:ascii="Times New Roman" w:eastAsia="Calibri" w:hAnsi="Times New Roman" w:cs="Times New Roman"/>
          <w:sz w:val="24"/>
          <w:szCs w:val="24"/>
        </w:rPr>
        <w:t xml:space="preserve">43-an </w:t>
      </w:r>
      <w:r w:rsidR="007B4282">
        <w:rPr>
          <w:rFonts w:ascii="Times New Roman" w:eastAsia="Calibri" w:hAnsi="Times New Roman" w:cs="Times New Roman"/>
          <w:sz w:val="24"/>
          <w:szCs w:val="24"/>
        </w:rPr>
        <w:t xml:space="preserve">utazhattunk most, a pandémia miatt kétszer is elhalasztott programra. </w:t>
      </w:r>
    </w:p>
    <w:p w:rsidR="007B4282" w:rsidRPr="007B4282" w:rsidRDefault="007B4282" w:rsidP="007B4282">
      <w:pPr>
        <w:spacing w:before="240"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Iskol</w:t>
      </w:r>
      <w:r w:rsidR="00501370">
        <w:rPr>
          <w:rFonts w:ascii="Times New Roman" w:eastAsia="Calibri" w:hAnsi="Times New Roman" w:cs="Times New Roman"/>
          <w:sz w:val="24"/>
          <w:szCs w:val="24"/>
        </w:rPr>
        <w:t xml:space="preserve">ánk névadója iránti tiszteletünk, valamint az a cél hajtott bennünket, </w:t>
      </w:r>
      <w:r w:rsidRPr="007B4282">
        <w:rPr>
          <w:rFonts w:ascii="Times New Roman" w:eastAsia="Calibri" w:hAnsi="Times New Roman" w:cs="Times New Roman"/>
          <w:sz w:val="24"/>
          <w:szCs w:val="24"/>
        </w:rPr>
        <w:t>hogy kapcsolatot teremtsünk az érintett tájegységek magyarságával és erősítsük egymásban az együvé tartozást. Petőfi életének 26 esztendejéből közel egy esztendőt töltött Erdélyben és a Partiumban. 1843 októbere és 1849. július 31-e között 126 verse született ezeken a tájakon. Itt találta meg Júliáját, s itt adta életét a szabadságért a fehéregyházi csatatéren. Ezeken a helyszíneken arra emlékezünk, hogy feleségével tervezte bejárni Székelyföldet, "mint a fészket rakni akaró fecskék".</w:t>
      </w:r>
    </w:p>
    <w:p w:rsidR="00501370" w:rsidRPr="004F54D3" w:rsidRDefault="004F54D3" w:rsidP="004F54D3">
      <w:pPr>
        <w:pStyle w:val="Listaszerbekezds"/>
        <w:numPr>
          <w:ilvl w:val="0"/>
          <w:numId w:val="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nap</w:t>
      </w:r>
    </w:p>
    <w:p w:rsidR="007B4282" w:rsidRDefault="007B4282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 korai indulás és a hosszú buszozás fáradalmait a Király-hágón tudtuk kicsit enyhíteni, ahol még esőben is gyönyörű volt a kilátás</w:t>
      </w:r>
      <w:r w:rsidR="00501370">
        <w:rPr>
          <w:rFonts w:ascii="Times New Roman" w:eastAsia="Calibri" w:hAnsi="Times New Roman" w:cs="Times New Roman"/>
          <w:sz w:val="24"/>
          <w:szCs w:val="24"/>
        </w:rPr>
        <w:t>, megcsodáltuk az Erdélyi –szigethegység vonulatait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01370" w:rsidRDefault="00501370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Bánffyhunyadon a templomot kívülről tudtuk meg</w:t>
      </w:r>
      <w:r w:rsidR="00971EF6">
        <w:rPr>
          <w:rFonts w:ascii="Times New Roman" w:eastAsia="Calibri" w:hAnsi="Times New Roman" w:cs="Times New Roman"/>
          <w:sz w:val="24"/>
          <w:szCs w:val="24"/>
        </w:rPr>
        <w:t xml:space="preserve">tekinteni, de a </w:t>
      </w:r>
      <w:r>
        <w:rPr>
          <w:rFonts w:ascii="Times New Roman" w:eastAsia="Calibri" w:hAnsi="Times New Roman" w:cs="Times New Roman"/>
          <w:sz w:val="24"/>
          <w:szCs w:val="24"/>
        </w:rPr>
        <w:t>kertjében meg tudtuk csodálni Petőfi kőasztalát, és koszorút helyeztünk el a templom előtti Petőfi-szobornál.</w:t>
      </w:r>
    </w:p>
    <w:p w:rsidR="0042632D" w:rsidRDefault="0007212D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111011" cy="2814761"/>
            <wp:effectExtent l="19050" t="0" r="3539" b="0"/>
            <wp:docPr id="2" name="Kép 1" descr="IMG_20220517_15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7_15113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069" cy="281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32D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111013" cy="2814762"/>
            <wp:effectExtent l="19050" t="0" r="3537" b="0"/>
            <wp:docPr id="4" name="Kép 3" descr="IMG_20220517_15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7_1514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2298" cy="281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32D" w:rsidRDefault="004F54D3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Ezek után Nagyenyed felé vettük az irányt. Körösfőn szétnéztünk, de a kézműveseket a szakadó eső miatt nem tudtuk megcsodálni, így tovább haladtunk a szállásunk felé. </w:t>
      </w:r>
    </w:p>
    <w:p w:rsidR="004F54D3" w:rsidRDefault="004F54D3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A nagyenyedi Svájci Ház volt a szállásadónk, ahol a szállás elfoglalása, pakolás és a felfrissülés után remek vacsorát fogyasztottunk el a házigazdák jóvoltából.</w:t>
      </w:r>
    </w:p>
    <w:p w:rsidR="004F54D3" w:rsidRPr="0053398F" w:rsidRDefault="004F54D3" w:rsidP="007B4282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 nap</w:t>
      </w:r>
    </w:p>
    <w:p w:rsidR="0042632D" w:rsidRDefault="002B7461" w:rsidP="00D16B22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1240E">
        <w:rPr>
          <w:rFonts w:ascii="Times New Roman" w:eastAsia="Calibri" w:hAnsi="Times New Roman" w:cs="Times New Roman"/>
          <w:sz w:val="24"/>
          <w:szCs w:val="24"/>
        </w:rPr>
        <w:t>A kiadós reggeli után Nagyenyed belvárosa felé vettük az irányt.</w:t>
      </w:r>
      <w:r w:rsidR="0051240E">
        <w:rPr>
          <w:rFonts w:ascii="Times New Roman" w:eastAsia="Calibri" w:hAnsi="Times New Roman" w:cs="Times New Roman"/>
          <w:sz w:val="24"/>
          <w:szCs w:val="24"/>
        </w:rPr>
        <w:t xml:space="preserve"> Rövid városnézés után a híres Nagyenyedi Kollégiumba látogattunk el. A Bethlen Gábor nevét viselő magyar oktatási intézménnyel már előzetesen felvettük a kapcsolatot, így az iskolához érkezve részesülhettünk a híres erdélyi vendégszeretetben. Vendéglátóink, a kollégium hetedikesei a bejáratánál vártak bennünket. Segítségükkel bejártuk az ódon épület folyosóit, az udvaron elhelyezett Bethlen-szobornál meghallgattuk a kollégium történetét. A díszteremben a táti és a dorogi iskola mutatkozott be. Sok finomság elfogyasztása után a szépen karbantartott udvart, a két híres nagyenyedi fűzfa emlékére ültetett fákat és az iskolatörténeti múzeumot is meglátogattuk. </w:t>
      </w:r>
    </w:p>
    <w:p w:rsidR="008F1B4F" w:rsidRPr="0051240E" w:rsidRDefault="008F1B4F" w:rsidP="00D16B22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5562" w:rsidRDefault="00D16B22">
      <w:pPr>
        <w:spacing w:line="276" w:lineRule="auto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noProof/>
          <w:color w:val="0000FF"/>
          <w:sz w:val="24"/>
          <w:szCs w:val="24"/>
        </w:rPr>
        <w:drawing>
          <wp:inline distT="0" distB="0" distL="0" distR="0">
            <wp:extent cx="2099973" cy="2800041"/>
            <wp:effectExtent l="19050" t="0" r="0" b="0"/>
            <wp:docPr id="7" name="Kép 6" descr="IMG_20220518_09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0944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672" cy="28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b/>
          <w:noProof/>
          <w:color w:val="0000FF"/>
          <w:sz w:val="24"/>
          <w:szCs w:val="24"/>
        </w:rPr>
        <w:drawing>
          <wp:inline distT="0" distB="0" distL="0" distR="0">
            <wp:extent cx="2099086" cy="2798859"/>
            <wp:effectExtent l="19050" t="0" r="0" b="0"/>
            <wp:docPr id="8" name="Kép 7" descr="IMG_20220518_09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0954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154" cy="280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CC" w:rsidRDefault="001849CC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233DD" w:rsidRDefault="006E0E45" w:rsidP="001849CC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0E45">
        <w:rPr>
          <w:rFonts w:ascii="Times New Roman" w:eastAsia="Calibri" w:hAnsi="Times New Roman" w:cs="Times New Roman"/>
          <w:sz w:val="24"/>
          <w:szCs w:val="24"/>
        </w:rPr>
        <w:t>Vendég</w:t>
      </w:r>
      <w:r>
        <w:rPr>
          <w:rFonts w:ascii="Times New Roman" w:eastAsia="Calibri" w:hAnsi="Times New Roman" w:cs="Times New Roman"/>
          <w:sz w:val="24"/>
          <w:szCs w:val="24"/>
        </w:rPr>
        <w:t>látói</w:t>
      </w:r>
      <w:r w:rsidR="001849CC">
        <w:rPr>
          <w:rFonts w:ascii="Times New Roman" w:eastAsia="Calibri" w:hAnsi="Times New Roman" w:cs="Times New Roman"/>
          <w:sz w:val="24"/>
          <w:szCs w:val="24"/>
        </w:rPr>
        <w:t>nktól elbúcsúzva Marosvásárhely</w:t>
      </w:r>
      <w:r>
        <w:rPr>
          <w:rFonts w:ascii="Times New Roman" w:eastAsia="Calibri" w:hAnsi="Times New Roman" w:cs="Times New Roman"/>
          <w:sz w:val="24"/>
          <w:szCs w:val="24"/>
        </w:rPr>
        <w:t xml:space="preserve"> felé vettük az irányt. </w:t>
      </w:r>
      <w:r w:rsidR="001849CC">
        <w:rPr>
          <w:rFonts w:ascii="Times New Roman" w:eastAsia="Calibri" w:hAnsi="Times New Roman" w:cs="Times New Roman"/>
          <w:sz w:val="24"/>
          <w:szCs w:val="24"/>
        </w:rPr>
        <w:t xml:space="preserve">A hatalmas város főterén megnéztük a szépen felújított Kultúrpalotát, leróttuk tiszteletünket Bethlen Gábor szobra előtt, láttuk a Petőfinek és Bemnek szállást adó épületeket, és a tiszteletükre állított emléktáblát. A Vár udvarán csodálatos zöldövezetben pihentető sétát tettünk. </w:t>
      </w:r>
    </w:p>
    <w:p w:rsidR="003233DD" w:rsidRDefault="003233DD" w:rsidP="001849CC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87846" cy="1983850"/>
            <wp:effectExtent l="19050" t="0" r="0" b="0"/>
            <wp:docPr id="1" name="Kép 0" descr="IMG_20220518_11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1141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792" cy="19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F4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636686" cy="1977584"/>
            <wp:effectExtent l="19050" t="0" r="0" b="0"/>
            <wp:docPr id="6" name="Kép 5" descr="IMG_20220518_11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11535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0338" cy="198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9CC" w:rsidRDefault="001849CC" w:rsidP="001849CC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Innen ismét hosszabb buszút várt ránk, hiszen Fehéregyházára indultunk Petőfi nyomdokain haladva. Fehéregyháza az a település, melynek határában látták utoljára a költőt. Itt </w:t>
      </w:r>
      <w:r w:rsidRPr="001849CC">
        <w:rPr>
          <w:rFonts w:ascii="Times New Roman" w:eastAsia="Calibri" w:hAnsi="Times New Roman" w:cs="Times New Roman"/>
          <w:sz w:val="24"/>
          <w:szCs w:val="24"/>
        </w:rPr>
        <w:t>koszorút helyez</w:t>
      </w:r>
      <w:r w:rsidR="003233DD">
        <w:rPr>
          <w:rFonts w:ascii="Times New Roman" w:eastAsia="Calibri" w:hAnsi="Times New Roman" w:cs="Times New Roman"/>
          <w:sz w:val="24"/>
          <w:szCs w:val="24"/>
        </w:rPr>
        <w:t>t</w:t>
      </w:r>
      <w:r w:rsidRPr="001849CC">
        <w:rPr>
          <w:rFonts w:ascii="Times New Roman" w:eastAsia="Calibri" w:hAnsi="Times New Roman" w:cs="Times New Roman"/>
          <w:sz w:val="24"/>
          <w:szCs w:val="24"/>
        </w:rPr>
        <w:t xml:space="preserve">ünk el az Ispánkútnál, a költő feltételezett elestének helyszínéhez közel emelt emlékműnél, amely közvetlenül az országút mellett található.  Ennél azonban sokkal </w:t>
      </w:r>
      <w:r>
        <w:rPr>
          <w:rFonts w:ascii="Times New Roman" w:eastAsia="Calibri" w:hAnsi="Times New Roman" w:cs="Times New Roman"/>
          <w:sz w:val="24"/>
          <w:szCs w:val="24"/>
        </w:rPr>
        <w:t>izgalmasabb</w:t>
      </w:r>
      <w:r w:rsidRPr="001849CC">
        <w:rPr>
          <w:rFonts w:ascii="Times New Roman" w:eastAsia="Calibri" w:hAnsi="Times New Roman" w:cs="Times New Roman"/>
          <w:sz w:val="24"/>
          <w:szCs w:val="24"/>
        </w:rPr>
        <w:t xml:space="preserve"> élményt nyújt</w:t>
      </w:r>
      <w:r>
        <w:rPr>
          <w:rFonts w:ascii="Times New Roman" w:eastAsia="Calibri" w:hAnsi="Times New Roman" w:cs="Times New Roman"/>
          <w:sz w:val="24"/>
          <w:szCs w:val="24"/>
        </w:rPr>
        <w:t>ott</w:t>
      </w:r>
      <w:r w:rsidRPr="001849CC">
        <w:rPr>
          <w:rFonts w:ascii="Times New Roman" w:eastAsia="Calibri" w:hAnsi="Times New Roman" w:cs="Times New Roman"/>
          <w:sz w:val="24"/>
          <w:szCs w:val="24"/>
        </w:rPr>
        <w:t xml:space="preserve"> a Haller Louise grófnő által 1897-ben alapított kis fehéregyházi Petőfi-múzeum, érzékletes helyi előadás és tárlatvezetés mellett.</w:t>
      </w:r>
    </w:p>
    <w:p w:rsidR="00936F4A" w:rsidRDefault="00936F4A" w:rsidP="001849CC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45246" cy="3393755"/>
            <wp:effectExtent l="19050" t="0" r="7454" b="0"/>
            <wp:docPr id="9" name="Kép 8" descr="IMG_20220518_15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1543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055" cy="33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55278" cy="3407134"/>
            <wp:effectExtent l="19050" t="0" r="0" b="0"/>
            <wp:docPr id="10" name="Kép 9" descr="IMG_20220518_16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1611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6085" cy="340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A53" w:rsidRDefault="00936F4A" w:rsidP="00B97A5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 csendes megemlékezés után még várt ránk Segesv</w:t>
      </w:r>
      <w:r w:rsidR="00971EF6">
        <w:rPr>
          <w:rFonts w:ascii="Times New Roman" w:eastAsia="Calibri" w:hAnsi="Times New Roman" w:cs="Times New Roman"/>
          <w:sz w:val="24"/>
          <w:szCs w:val="24"/>
        </w:rPr>
        <w:t xml:space="preserve">ár, amit nemcsak Petőfi, hanem </w:t>
      </w:r>
      <w:r>
        <w:rPr>
          <w:rFonts w:ascii="Times New Roman" w:eastAsia="Calibri" w:hAnsi="Times New Roman" w:cs="Times New Roman"/>
          <w:sz w:val="24"/>
          <w:szCs w:val="24"/>
        </w:rPr>
        <w:t xml:space="preserve">a híres Dracula gróf miatt is nagyon vártunk. </w:t>
      </w:r>
      <w:r w:rsidR="00B97A53">
        <w:rPr>
          <w:rFonts w:ascii="Times New Roman" w:eastAsia="Calibri" w:hAnsi="Times New Roman" w:cs="Times New Roman"/>
          <w:sz w:val="24"/>
          <w:szCs w:val="24"/>
        </w:rPr>
        <w:t xml:space="preserve">Megérkezve egyből elvarázsolt minket az ódon város kis utcácskáival és történelmi hangulatával. </w:t>
      </w:r>
      <w:r w:rsidR="00971EF6">
        <w:rPr>
          <w:rFonts w:ascii="Times New Roman" w:eastAsia="Calibri" w:hAnsi="Times New Roman" w:cs="Times New Roman"/>
          <w:sz w:val="24"/>
          <w:szCs w:val="24"/>
        </w:rPr>
        <w:t>Sétáltunk</w:t>
      </w:r>
      <w:r w:rsidR="009B2CF6">
        <w:rPr>
          <w:rFonts w:ascii="Times New Roman" w:eastAsia="Calibri" w:hAnsi="Times New Roman" w:cs="Times New Roman"/>
          <w:sz w:val="24"/>
          <w:szCs w:val="24"/>
        </w:rPr>
        <w:t xml:space="preserve"> v</w:t>
      </w:r>
      <w:r w:rsidR="00B97A53" w:rsidRPr="00B97A53">
        <w:rPr>
          <w:rFonts w:ascii="Times New Roman" w:eastAsia="Calibri" w:hAnsi="Times New Roman" w:cs="Times New Roman"/>
          <w:sz w:val="24"/>
          <w:szCs w:val="24"/>
        </w:rPr>
        <w:t>árhegyen, Segesvár várfalakkal és bástyákkal körülölelt történelmi központjában, amely 1999 óta világörökségi oltalom alatt áll</w:t>
      </w:r>
      <w:r w:rsidR="009B2CF6">
        <w:rPr>
          <w:rFonts w:ascii="Times New Roman" w:eastAsia="Calibri" w:hAnsi="Times New Roman" w:cs="Times New Roman"/>
          <w:sz w:val="24"/>
          <w:szCs w:val="24"/>
        </w:rPr>
        <w:t xml:space="preserve"> gyönyörű sétát tettünk. Az óratornyot sem hagytuk ki</w:t>
      </w:r>
      <w:r w:rsidR="00B97A53" w:rsidRPr="00B97A53">
        <w:rPr>
          <w:rFonts w:ascii="Times New Roman" w:eastAsia="Calibri" w:hAnsi="Times New Roman" w:cs="Times New Roman"/>
          <w:sz w:val="24"/>
          <w:szCs w:val="24"/>
        </w:rPr>
        <w:t>, amely a város jelképe és egyik legismertebb</w:t>
      </w:r>
      <w:r w:rsidR="009B2CF6">
        <w:rPr>
          <w:rFonts w:ascii="Times New Roman" w:eastAsia="Calibri" w:hAnsi="Times New Roman" w:cs="Times New Roman"/>
          <w:sz w:val="24"/>
          <w:szCs w:val="24"/>
        </w:rPr>
        <w:t xml:space="preserve"> műemlék. A város központjában </w:t>
      </w:r>
      <w:r w:rsidR="00B97A53" w:rsidRPr="00B97A53">
        <w:rPr>
          <w:rFonts w:ascii="Times New Roman" w:eastAsia="Calibri" w:hAnsi="Times New Roman" w:cs="Times New Roman"/>
          <w:sz w:val="24"/>
          <w:szCs w:val="24"/>
        </w:rPr>
        <w:t>napjainkig fennmaradtak a középkori szász</w:t>
      </w:r>
      <w:r w:rsidR="009B2CF6">
        <w:rPr>
          <w:rFonts w:ascii="Times New Roman" w:eastAsia="Calibri" w:hAnsi="Times New Roman" w:cs="Times New Roman"/>
          <w:sz w:val="24"/>
          <w:szCs w:val="24"/>
        </w:rPr>
        <w:t xml:space="preserve"> építészet műemlékei. Megtekintett</w:t>
      </w:r>
      <w:r w:rsidR="00B97A53" w:rsidRPr="00B97A53">
        <w:rPr>
          <w:rFonts w:ascii="Times New Roman" w:eastAsia="Calibri" w:hAnsi="Times New Roman" w:cs="Times New Roman"/>
          <w:sz w:val="24"/>
          <w:szCs w:val="24"/>
        </w:rPr>
        <w:t xml:space="preserve">ük Petőfi Sándor szobrát a Szent József római katolikus templom és a Csizmadia bástyák közötti kis parkban. </w:t>
      </w:r>
      <w:r w:rsidR="009B2CF6">
        <w:rPr>
          <w:rFonts w:ascii="Times New Roman" w:eastAsia="Calibri" w:hAnsi="Times New Roman" w:cs="Times New Roman"/>
          <w:sz w:val="24"/>
          <w:szCs w:val="24"/>
        </w:rPr>
        <w:t>És persze a kegyetlenkedéséről elhíresült gróf szülőházát sem hagytuk ki.</w:t>
      </w:r>
    </w:p>
    <w:p w:rsidR="00F11A63" w:rsidRDefault="00F11A63" w:rsidP="00B97A5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Fáradtan, de élményekkel telve érkeztünk vissza szállásunkra. </w:t>
      </w:r>
    </w:p>
    <w:p w:rsidR="00F11A63" w:rsidRDefault="00F11A63" w:rsidP="00B97A53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47679" cy="3397000"/>
            <wp:effectExtent l="19050" t="0" r="5021" b="0"/>
            <wp:docPr id="11" name="Kép 10" descr="IMG_20220518_16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1652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04" cy="33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41270" cy="3388453"/>
            <wp:effectExtent l="19050" t="0" r="0" b="0"/>
            <wp:docPr id="12" name="Kép 11" descr="IMG_20220518_16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8_1646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665" cy="3390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A63" w:rsidRPr="00F11A63" w:rsidRDefault="00F11A63" w:rsidP="00F11A63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1A63">
        <w:rPr>
          <w:rFonts w:ascii="Times New Roman" w:eastAsia="Calibri" w:hAnsi="Times New Roman" w:cs="Times New Roman"/>
          <w:sz w:val="24"/>
          <w:szCs w:val="24"/>
        </w:rPr>
        <w:t>nap</w:t>
      </w:r>
    </w:p>
    <w:p w:rsidR="006B0478" w:rsidRDefault="00F11A63" w:rsidP="006B0478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Harmadik napunkon már reggelinél arról beszélgettünk, hogy milyen lehet egy lift vagy egy óriáskerék a föld mélye alatt. Mindannyian nagyon vártuk, hogy saját szemünkkel is megnézhessük ezt a csodát, mely Erdély egyik legrégebbi lakott településén, Tordán várt ránk. </w:t>
      </w:r>
      <w:r w:rsidR="006B0478" w:rsidRPr="006B0478">
        <w:rPr>
          <w:rFonts w:ascii="Times New Roman" w:eastAsia="Calibri" w:hAnsi="Times New Roman" w:cs="Times New Roman"/>
          <w:sz w:val="24"/>
          <w:szCs w:val="24"/>
        </w:rPr>
        <w:t>Erdély legnagyobb sóbányájának lenyűgöző föld</w:t>
      </w:r>
      <w:r w:rsidR="006B0478">
        <w:rPr>
          <w:rFonts w:ascii="Times New Roman" w:eastAsia="Calibri" w:hAnsi="Times New Roman" w:cs="Times New Roman"/>
          <w:sz w:val="24"/>
          <w:szCs w:val="24"/>
        </w:rPr>
        <w:t xml:space="preserve">alatti világa, a </w:t>
      </w:r>
      <w:r w:rsidR="006B0478" w:rsidRPr="006B0478">
        <w:rPr>
          <w:rFonts w:ascii="Times New Roman" w:eastAsia="Calibri" w:hAnsi="Times New Roman" w:cs="Times New Roman"/>
          <w:sz w:val="24"/>
          <w:szCs w:val="24"/>
        </w:rPr>
        <w:t>tordai sóbánya</w:t>
      </w:r>
      <w:r w:rsidR="006B0478">
        <w:rPr>
          <w:rFonts w:ascii="Times New Roman" w:eastAsia="Calibri" w:hAnsi="Times New Roman" w:cs="Times New Roman"/>
          <w:sz w:val="24"/>
          <w:szCs w:val="24"/>
        </w:rPr>
        <w:t xml:space="preserve"> egy igazi különlegesség. </w:t>
      </w:r>
      <w:r w:rsidR="006B0478" w:rsidRPr="006B0478">
        <w:rPr>
          <w:rFonts w:ascii="Times New Roman" w:eastAsia="Calibri" w:hAnsi="Times New Roman" w:cs="Times New Roman"/>
          <w:sz w:val="24"/>
          <w:szCs w:val="24"/>
        </w:rPr>
        <w:t xml:space="preserve">A bányászati szerkezetek kiváló konzerválása és a felújítási munkálatok lehetővé tették, hogy e csodás helyen a történelem és legenda sikeresen egybeolvadjon. </w:t>
      </w:r>
      <w:r w:rsidR="006B0478">
        <w:rPr>
          <w:rFonts w:ascii="Times New Roman" w:eastAsia="Calibri" w:hAnsi="Times New Roman" w:cs="Times New Roman"/>
          <w:sz w:val="24"/>
          <w:szCs w:val="24"/>
        </w:rPr>
        <w:t xml:space="preserve">A tárlatvezetés sok érdekességgel segített felfedezni </w:t>
      </w:r>
      <w:r w:rsidR="00971EF6">
        <w:rPr>
          <w:rFonts w:ascii="Times New Roman" w:eastAsia="Calibri" w:hAnsi="Times New Roman" w:cs="Times New Roman"/>
          <w:sz w:val="24"/>
          <w:szCs w:val="24"/>
        </w:rPr>
        <w:t xml:space="preserve">a föld </w:t>
      </w:r>
      <w:r w:rsidR="006B0478">
        <w:rPr>
          <w:rFonts w:ascii="Times New Roman" w:eastAsia="Calibri" w:hAnsi="Times New Roman" w:cs="Times New Roman"/>
          <w:sz w:val="24"/>
          <w:szCs w:val="24"/>
        </w:rPr>
        <w:t xml:space="preserve">alatti világot: a monumentális sófalakat, kiemelő szerkezeteket, a kiemeléshez szükséges eszközöket, valamint a modern világ szórakoztató játékait. </w:t>
      </w:r>
    </w:p>
    <w:p w:rsidR="00360A73" w:rsidRDefault="00360A73" w:rsidP="00360A7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Tordáról f</w:t>
      </w:r>
      <w:r w:rsidRPr="00360A73">
        <w:rPr>
          <w:rFonts w:ascii="Times New Roman" w:eastAsia="Calibri" w:hAnsi="Times New Roman" w:cs="Times New Roman"/>
          <w:sz w:val="24"/>
          <w:szCs w:val="24"/>
        </w:rPr>
        <w:t>elkereked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360A73">
        <w:rPr>
          <w:rFonts w:ascii="Times New Roman" w:eastAsia="Calibri" w:hAnsi="Times New Roman" w:cs="Times New Roman"/>
          <w:sz w:val="24"/>
          <w:szCs w:val="24"/>
        </w:rPr>
        <w:t>ün</w:t>
      </w:r>
      <w:r>
        <w:rPr>
          <w:rFonts w:ascii="Times New Roman" w:eastAsia="Calibri" w:hAnsi="Times New Roman" w:cs="Times New Roman"/>
          <w:sz w:val="24"/>
          <w:szCs w:val="24"/>
        </w:rPr>
        <w:t>k és Erdély “fővárosába” vettük az irányt</w:t>
      </w:r>
      <w:r w:rsidRPr="00360A73">
        <w:rPr>
          <w:rFonts w:ascii="Times New Roman" w:eastAsia="Calibri" w:hAnsi="Times New Roman" w:cs="Times New Roman"/>
          <w:sz w:val="24"/>
          <w:szCs w:val="24"/>
        </w:rPr>
        <w:t xml:space="preserve">, Kolozsvárra. Városnézés során </w:t>
      </w:r>
      <w:r>
        <w:rPr>
          <w:rFonts w:ascii="Times New Roman" w:eastAsia="Calibri" w:hAnsi="Times New Roman" w:cs="Times New Roman"/>
          <w:sz w:val="24"/>
          <w:szCs w:val="24"/>
        </w:rPr>
        <w:t>meg</w:t>
      </w:r>
      <w:r w:rsidRPr="00360A73">
        <w:rPr>
          <w:rFonts w:ascii="Times New Roman" w:eastAsia="Calibri" w:hAnsi="Times New Roman" w:cs="Times New Roman"/>
          <w:sz w:val="24"/>
          <w:szCs w:val="24"/>
        </w:rPr>
        <w:t>ismerked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="00971EF6">
        <w:rPr>
          <w:rFonts w:ascii="Times New Roman" w:eastAsia="Calibri" w:hAnsi="Times New Roman" w:cs="Times New Roman"/>
          <w:sz w:val="24"/>
          <w:szCs w:val="24"/>
        </w:rPr>
        <w:t xml:space="preserve">ünk </w:t>
      </w:r>
      <w:r w:rsidRPr="00360A73">
        <w:rPr>
          <w:rFonts w:ascii="Times New Roman" w:eastAsia="Calibri" w:hAnsi="Times New Roman" w:cs="Times New Roman"/>
          <w:sz w:val="24"/>
          <w:szCs w:val="24"/>
        </w:rPr>
        <w:t>Mátyá</w:t>
      </w:r>
      <w:r>
        <w:rPr>
          <w:rFonts w:ascii="Times New Roman" w:eastAsia="Calibri" w:hAnsi="Times New Roman" w:cs="Times New Roman"/>
          <w:sz w:val="24"/>
          <w:szCs w:val="24"/>
        </w:rPr>
        <w:t>s király szülővárosával, megnézt</w:t>
      </w:r>
      <w:r w:rsidRPr="00360A73">
        <w:rPr>
          <w:rFonts w:ascii="Times New Roman" w:eastAsia="Calibri" w:hAnsi="Times New Roman" w:cs="Times New Roman"/>
          <w:sz w:val="24"/>
          <w:szCs w:val="24"/>
        </w:rPr>
        <w:t>ük a főtéren kimagasló Szent Mihály templomot, Fadrusz János legkiválóbb alkotását</w:t>
      </w:r>
      <w:r>
        <w:rPr>
          <w:rFonts w:ascii="Times New Roman" w:eastAsia="Calibri" w:hAnsi="Times New Roman" w:cs="Times New Roman"/>
          <w:sz w:val="24"/>
          <w:szCs w:val="24"/>
        </w:rPr>
        <w:t>, a Mátyás szobrot, valamint</w:t>
      </w:r>
      <w:r w:rsidRPr="00360A73">
        <w:rPr>
          <w:rFonts w:ascii="Times New Roman" w:eastAsia="Calibri" w:hAnsi="Times New Roman" w:cs="Times New Roman"/>
          <w:sz w:val="24"/>
          <w:szCs w:val="24"/>
        </w:rPr>
        <w:t xml:space="preserve"> Mátyás király és Bocskai István fejedel</w:t>
      </w:r>
      <w:r>
        <w:rPr>
          <w:rFonts w:ascii="Times New Roman" w:eastAsia="Calibri" w:hAnsi="Times New Roman" w:cs="Times New Roman"/>
          <w:sz w:val="24"/>
          <w:szCs w:val="24"/>
        </w:rPr>
        <w:t>em szülőházát</w:t>
      </w:r>
      <w:r w:rsidRPr="00360A7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360A73" w:rsidRPr="006B0478" w:rsidRDefault="00360A73" w:rsidP="006B0478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7A53" w:rsidRDefault="00360A73" w:rsidP="001849CC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556344" cy="3408554"/>
            <wp:effectExtent l="19050" t="0" r="0" b="0"/>
            <wp:docPr id="14" name="Kép 13" descr="IMG_20220519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9_1057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8610" cy="34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558262" cy="3411110"/>
            <wp:effectExtent l="19050" t="0" r="0" b="0"/>
            <wp:docPr id="15" name="Kép 14" descr="IMG_20220519_13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9_13094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932" cy="34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28" w:rsidRDefault="00D90328" w:rsidP="00D9032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Napunk ezzel még nem ért véget, hiszen egy fergeteges táncmulatság várt még ránk új szállásunkon, Koltón. Négy helyi táncos fiatal érkezett gyönyörű népviseletbe öltözve, akiktől 3 táncot is megtanultunk: Pálmácska, Hojna, Lérem. Mindannyian nagyon izgultunk a tánc előtt: mi, felnőttek azon, hogy a gyerekek minél többen vegyenek részt, ők pedig azon, hogy hogyan fogják megtanulni. Szerencsénkre vidám, és könnyen megtanulható táncok voltak, így az este felszabadult táncolással végződött, melyet sosem fogunk elfelejteni.</w:t>
      </w:r>
    </w:p>
    <w:p w:rsidR="00D90328" w:rsidRPr="00360A73" w:rsidRDefault="00D90328" w:rsidP="00D90328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fárasztó nap után a szállásadó család exkluzív otthonában tértünk nyugovóra a finom vacsora elfogyasztása után. </w:t>
      </w:r>
    </w:p>
    <w:p w:rsidR="00D90328" w:rsidRDefault="00D90328" w:rsidP="001849CC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334536" cy="3112801"/>
            <wp:effectExtent l="19050" t="0" r="8614" b="0"/>
            <wp:docPr id="16" name="Kép 15" descr="IMG_20220519_18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9_1858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671" cy="311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337618" cy="3116911"/>
            <wp:effectExtent l="19050" t="0" r="5532" b="0"/>
            <wp:docPr id="17" name="Kép 16" descr="IMG_20220519_20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19_2020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753" cy="311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EF6" w:rsidRDefault="00971EF6" w:rsidP="00971EF6">
      <w:pPr>
        <w:pStyle w:val="Listaszerbekezds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115AB" w:rsidRDefault="00C115AB" w:rsidP="00C115AB">
      <w:pPr>
        <w:pStyle w:val="Listaszerbekezds"/>
        <w:numPr>
          <w:ilvl w:val="0"/>
          <w:numId w:val="2"/>
        </w:num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nap</w:t>
      </w:r>
    </w:p>
    <w:p w:rsidR="00C115AB" w:rsidRDefault="002340A6" w:rsidP="00C115AB">
      <w:pPr>
        <w:spacing w:line="276" w:lineRule="auto"/>
        <w:jc w:val="both"/>
        <w:rPr>
          <w:rFonts w:ascii="Times New Roman" w:eastAsia="Calibri" w:hAnsi="Times New Roman" w:cs="Times New Roman"/>
          <w:color w:val="00000A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Negyedik napunkon</w:t>
      </w:r>
      <w:r w:rsidR="00C115AB">
        <w:rPr>
          <w:rFonts w:ascii="Times New Roman" w:eastAsia="Calibri" w:hAnsi="Times New Roman" w:cs="Times New Roman"/>
          <w:sz w:val="24"/>
          <w:szCs w:val="24"/>
        </w:rPr>
        <w:t xml:space="preserve"> kicsit nehezebben ébredtük, de hamar összesz</w:t>
      </w:r>
      <w:r w:rsidR="00971EF6">
        <w:rPr>
          <w:rFonts w:ascii="Times New Roman" w:eastAsia="Calibri" w:hAnsi="Times New Roman" w:cs="Times New Roman"/>
          <w:sz w:val="24"/>
          <w:szCs w:val="24"/>
        </w:rPr>
        <w:t>edtük magunkat, hiszen várt ránk</w:t>
      </w:r>
      <w:r w:rsidR="00C115AB">
        <w:rPr>
          <w:rFonts w:ascii="Times New Roman" w:eastAsia="Calibri" w:hAnsi="Times New Roman" w:cs="Times New Roman"/>
          <w:sz w:val="24"/>
          <w:szCs w:val="24"/>
        </w:rPr>
        <w:t xml:space="preserve"> a bérci tető!</w:t>
      </w:r>
      <w:r w:rsidR="0087166D" w:rsidRPr="0087166D">
        <w:rPr>
          <w:rFonts w:ascii="Calibri" w:eastAsia="Calibri" w:hAnsi="Calibri" w:cs="Calibri"/>
          <w:color w:val="00000A"/>
          <w:sz w:val="24"/>
          <w:szCs w:val="24"/>
        </w:rPr>
        <w:t xml:space="preserve"> </w:t>
      </w:r>
      <w:r w:rsidR="0087166D">
        <w:rPr>
          <w:rFonts w:ascii="Times New Roman" w:eastAsia="Calibri" w:hAnsi="Times New Roman" w:cs="Times New Roman"/>
          <w:color w:val="00000A"/>
          <w:sz w:val="24"/>
          <w:szCs w:val="24"/>
        </w:rPr>
        <w:t>Koltón megtekintettük</w:t>
      </w:r>
      <w:r w:rsidR="0087166D" w:rsidRPr="0087166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a Teleki kastélyban berend</w:t>
      </w:r>
      <w:r w:rsidR="0087166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ezett Petőfi Emlékmúzeumot, ahol </w:t>
      </w:r>
      <w:r w:rsidR="0087166D" w:rsidRPr="0087166D">
        <w:rPr>
          <w:rFonts w:ascii="Times New Roman" w:eastAsia="Calibri" w:hAnsi="Times New Roman" w:cs="Times New Roman"/>
          <w:color w:val="00000A"/>
          <w:sz w:val="24"/>
          <w:szCs w:val="24"/>
        </w:rPr>
        <w:t>Petőfi Szendrey Júliával a mézesheteit</w:t>
      </w:r>
      <w:r w:rsidR="0087166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</w:t>
      </w:r>
      <w:r w:rsidR="0087166D" w:rsidRPr="0087166D">
        <w:rPr>
          <w:rFonts w:ascii="Times New Roman" w:eastAsia="Calibri" w:hAnsi="Times New Roman" w:cs="Times New Roman"/>
          <w:color w:val="00000A"/>
          <w:sz w:val="24"/>
          <w:szCs w:val="24"/>
        </w:rPr>
        <w:t>töltötte.</w:t>
      </w:r>
      <w:r w:rsidR="0087166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A gyönyörűen felújított kastély minden emelete rejtegetett valami meglepetést, például a friss házasok nászágyát, vagy a róluk készült élethű viaszszobrot. A teraszról lenyűgöző kilátás nyílt a bérci tetőre, melyet most éppen nem takart el a hó.  A kastély kertjében különleges élmény volt felfedezni Petőfi kedves kőasztalát, mely 200 év távlatából rengeteg emléket hordoz. </w:t>
      </w:r>
      <w:r w:rsidR="00466A4D">
        <w:rPr>
          <w:rFonts w:ascii="Times New Roman" w:eastAsia="Calibri" w:hAnsi="Times New Roman" w:cs="Times New Roman"/>
          <w:color w:val="00000A"/>
          <w:sz w:val="24"/>
          <w:szCs w:val="24"/>
        </w:rPr>
        <w:t>A</w:t>
      </w:r>
      <w:r w:rsidR="00F90A27">
        <w:rPr>
          <w:rFonts w:ascii="Times New Roman" w:eastAsia="Calibri" w:hAnsi="Times New Roman" w:cs="Times New Roman"/>
          <w:color w:val="00000A"/>
          <w:sz w:val="24"/>
          <w:szCs w:val="24"/>
        </w:rPr>
        <w:t>z</w:t>
      </w:r>
      <w:r w:rsidR="00466A4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egykor fölé magasodó somfa már nem él, de ágaiból új életre keltett hatásai ma is árnyékot adnak a látogatóknak. Különleges szerencse, hogy házigazdáink megőriztek a </w:t>
      </w:r>
      <w:r w:rsidR="00F90A27">
        <w:rPr>
          <w:rFonts w:ascii="Times New Roman" w:eastAsia="Calibri" w:hAnsi="Times New Roman" w:cs="Times New Roman"/>
          <w:color w:val="00000A"/>
          <w:sz w:val="24"/>
          <w:szCs w:val="24"/>
        </w:rPr>
        <w:t>kiszáradt</w:t>
      </w:r>
      <w:r w:rsidR="00466A4D">
        <w:rPr>
          <w:rFonts w:ascii="Times New Roman" w:eastAsia="Calibri" w:hAnsi="Times New Roman" w:cs="Times New Roman"/>
          <w:color w:val="00000A"/>
          <w:sz w:val="24"/>
          <w:szCs w:val="24"/>
        </w:rPr>
        <w:t xml:space="preserve"> híres somfából néhány darabot, melyből nekünk ajándékoztak egyet. </w:t>
      </w:r>
    </w:p>
    <w:p w:rsidR="00F90A27" w:rsidRDefault="00F90A27" w:rsidP="00F90A2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0A27">
        <w:rPr>
          <w:rFonts w:ascii="Times New Roman" w:eastAsia="Calibri" w:hAnsi="Times New Roman" w:cs="Times New Roman"/>
          <w:sz w:val="24"/>
          <w:szCs w:val="24"/>
        </w:rPr>
        <w:t>Innen Nagybányára utaz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F90A27">
        <w:rPr>
          <w:rFonts w:ascii="Times New Roman" w:eastAsia="Calibri" w:hAnsi="Times New Roman" w:cs="Times New Roman"/>
          <w:sz w:val="24"/>
          <w:szCs w:val="24"/>
        </w:rPr>
        <w:t>unk. A X</w:t>
      </w:r>
      <w:r>
        <w:rPr>
          <w:rFonts w:ascii="Times New Roman" w:eastAsia="Calibri" w:hAnsi="Times New Roman" w:cs="Times New Roman"/>
          <w:sz w:val="24"/>
          <w:szCs w:val="24"/>
        </w:rPr>
        <w:t>IX. század első éveiben épült</w:t>
      </w:r>
      <w:r w:rsidRPr="00F90A27">
        <w:rPr>
          <w:rFonts w:ascii="Times New Roman" w:eastAsia="Calibri" w:hAnsi="Times New Roman" w:cs="Times New Roman"/>
          <w:sz w:val="24"/>
          <w:szCs w:val="24"/>
        </w:rPr>
        <w:t xml:space="preserve"> Arany Sas Fogadónál ismét Petőfire és kedvesére emlékez</w:t>
      </w:r>
      <w:r>
        <w:rPr>
          <w:rFonts w:ascii="Times New Roman" w:eastAsia="Calibri" w:hAnsi="Times New Roman" w:cs="Times New Roman"/>
          <w:sz w:val="24"/>
          <w:szCs w:val="24"/>
        </w:rPr>
        <w:t>t</w:t>
      </w:r>
      <w:r w:rsidRPr="00F90A27">
        <w:rPr>
          <w:rFonts w:ascii="Times New Roman" w:eastAsia="Calibri" w:hAnsi="Times New Roman" w:cs="Times New Roman"/>
          <w:sz w:val="24"/>
          <w:szCs w:val="24"/>
        </w:rPr>
        <w:t xml:space="preserve">ünk, akik egy keréktörés </w:t>
      </w:r>
      <w:r>
        <w:rPr>
          <w:rFonts w:ascii="Times New Roman" w:eastAsia="Calibri" w:hAnsi="Times New Roman" w:cs="Times New Roman"/>
          <w:sz w:val="24"/>
          <w:szCs w:val="24"/>
        </w:rPr>
        <w:t xml:space="preserve">miatt </w:t>
      </w:r>
      <w:r w:rsidRPr="00F90A27">
        <w:rPr>
          <w:rFonts w:ascii="Times New Roman" w:eastAsia="Calibri" w:hAnsi="Times New Roman" w:cs="Times New Roman"/>
          <w:sz w:val="24"/>
          <w:szCs w:val="24"/>
        </w:rPr>
        <w:t>nem jutottak el K</w:t>
      </w:r>
      <w:r>
        <w:rPr>
          <w:rFonts w:ascii="Times New Roman" w:eastAsia="Calibri" w:hAnsi="Times New Roman" w:cs="Times New Roman"/>
          <w:sz w:val="24"/>
          <w:szCs w:val="24"/>
        </w:rPr>
        <w:t>oltóra, és mézesheteik alatt</w:t>
      </w:r>
      <w:r w:rsidRPr="00F90A27">
        <w:rPr>
          <w:rFonts w:ascii="Times New Roman" w:eastAsia="Calibri" w:hAnsi="Times New Roman" w:cs="Times New Roman"/>
          <w:sz w:val="24"/>
          <w:szCs w:val="24"/>
        </w:rPr>
        <w:t xml:space="preserve"> egy éjsz</w:t>
      </w:r>
      <w:r>
        <w:rPr>
          <w:rFonts w:ascii="Times New Roman" w:eastAsia="Calibri" w:hAnsi="Times New Roman" w:cs="Times New Roman"/>
          <w:sz w:val="24"/>
          <w:szCs w:val="24"/>
        </w:rPr>
        <w:t xml:space="preserve">akára ebben a fogadóban szálltak meg. Városnézés után felmentünk a Szent István toronyba, ahonnan gyönyörködtünk a város és környezete panorámájában. </w:t>
      </w:r>
    </w:p>
    <w:p w:rsidR="00E45562" w:rsidRDefault="00E45562">
      <w:pPr>
        <w:spacing w:line="276" w:lineRule="auto"/>
        <w:jc w:val="both"/>
        <w:rPr>
          <w:rFonts w:ascii="Calibri" w:eastAsia="Calibri" w:hAnsi="Calibri" w:cs="Calibri"/>
          <w:sz w:val="24"/>
          <w:szCs w:val="24"/>
          <w:u w:val="single"/>
        </w:rPr>
      </w:pPr>
    </w:p>
    <w:p w:rsidR="00E45562" w:rsidRDefault="002340A6">
      <w:pPr>
        <w:spacing w:line="276" w:lineRule="auto"/>
        <w:jc w:val="both"/>
        <w:rPr>
          <w:rFonts w:ascii="Calibri" w:eastAsia="Calibri" w:hAnsi="Calibri" w:cs="Calibri"/>
          <w:sz w:val="24"/>
          <w:szCs w:val="24"/>
          <w:u w:val="single"/>
        </w:rPr>
      </w:pPr>
      <w:r>
        <w:rPr>
          <w:rFonts w:ascii="Calibri" w:eastAsia="Calibri" w:hAnsi="Calibri" w:cs="Calibri"/>
          <w:noProof/>
          <w:sz w:val="24"/>
          <w:szCs w:val="24"/>
          <w:u w:val="single"/>
        </w:rPr>
        <w:drawing>
          <wp:inline distT="0" distB="0" distL="0" distR="0">
            <wp:extent cx="2696323" cy="3595195"/>
            <wp:effectExtent l="19050" t="0" r="8777" b="0"/>
            <wp:docPr id="18" name="Kép 17" descr="IMG_20220520_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0_1021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620" cy="359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u w:val="single"/>
        </w:rPr>
        <w:drawing>
          <wp:inline distT="0" distB="0" distL="0" distR="0">
            <wp:extent cx="2696374" cy="3595263"/>
            <wp:effectExtent l="19050" t="0" r="8726" b="0"/>
            <wp:docPr id="19" name="Kép 18" descr="IMG_20220520_11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0_11134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4362" cy="3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79C" w:rsidRPr="00F90A27" w:rsidRDefault="00D1479C" w:rsidP="00D1479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Sajnos itt kellett hagynunk ezt a gyönyörű várost, mert várt ránk a vadregényes Feketehegyi Bódi-tó! A szépséges tó látványát a gyönyörű verőfényes napsütés tette még szebbé. Körbesétáltuk a tavat, mely jelenleg a nagybányaiak kedvenc kirándulóhelye, nyáron fürdeni, télen síelni lehet itt. Nagy bánatunkra éppen nem működött a felvonó, pedig érdekes lehetett volna onnan megcsodálni ezt a természeti szépséget. </w:t>
      </w:r>
    </w:p>
    <w:p w:rsidR="00E45562" w:rsidRDefault="00D1479C">
      <w:pPr>
        <w:spacing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lastRenderedPageBreak/>
        <w:drawing>
          <wp:inline distT="0" distB="0" distL="0" distR="0">
            <wp:extent cx="2600004" cy="3466769"/>
            <wp:effectExtent l="19050" t="0" r="0" b="0"/>
            <wp:docPr id="20" name="Kép 19" descr="IMG_20220520_13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0_1357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138" cy="346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>
            <wp:extent cx="2592953" cy="3457367"/>
            <wp:effectExtent l="19050" t="0" r="0" b="0"/>
            <wp:docPr id="22" name="Kép 21" descr="IMG_20220520_15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0_15395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928" cy="345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79C" w:rsidRPr="00D1479C" w:rsidRDefault="00D1479C" w:rsidP="00D1479C">
      <w:pPr>
        <w:pStyle w:val="Listaszerbekezds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79C">
        <w:rPr>
          <w:rFonts w:ascii="Times New Roman" w:eastAsia="Calibri" w:hAnsi="Times New Roman" w:cs="Times New Roman"/>
          <w:sz w:val="24"/>
          <w:szCs w:val="24"/>
        </w:rPr>
        <w:t>nap</w:t>
      </w:r>
    </w:p>
    <w:p w:rsidR="00E45562" w:rsidRDefault="00620094" w:rsidP="00D1479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1479C">
        <w:rPr>
          <w:rFonts w:ascii="Times New Roman" w:eastAsia="Calibri" w:hAnsi="Times New Roman" w:cs="Times New Roman"/>
          <w:sz w:val="24"/>
          <w:szCs w:val="24"/>
        </w:rPr>
        <w:t>Reggeli után elbúcsúz</w:t>
      </w:r>
      <w:r w:rsidR="00D1479C">
        <w:rPr>
          <w:rFonts w:ascii="Times New Roman" w:eastAsia="Calibri" w:hAnsi="Times New Roman" w:cs="Times New Roman"/>
          <w:sz w:val="24"/>
          <w:szCs w:val="24"/>
        </w:rPr>
        <w:t>t</w:t>
      </w:r>
      <w:r w:rsidRPr="00D1479C">
        <w:rPr>
          <w:rFonts w:ascii="Times New Roman" w:eastAsia="Calibri" w:hAnsi="Times New Roman" w:cs="Times New Roman"/>
          <w:sz w:val="24"/>
          <w:szCs w:val="24"/>
        </w:rPr>
        <w:t>unk Koltótól, majd Erdődre utaz</w:t>
      </w:r>
      <w:r w:rsidR="00D1479C">
        <w:rPr>
          <w:rFonts w:ascii="Times New Roman" w:eastAsia="Calibri" w:hAnsi="Times New Roman" w:cs="Times New Roman"/>
          <w:sz w:val="24"/>
          <w:szCs w:val="24"/>
        </w:rPr>
        <w:t>t</w:t>
      </w:r>
      <w:r w:rsidR="00971EF6">
        <w:rPr>
          <w:rFonts w:ascii="Times New Roman" w:eastAsia="Calibri" w:hAnsi="Times New Roman" w:cs="Times New Roman"/>
          <w:sz w:val="24"/>
          <w:szCs w:val="24"/>
        </w:rPr>
        <w:t xml:space="preserve">unk, </w:t>
      </w:r>
      <w:r w:rsidRPr="00D1479C">
        <w:rPr>
          <w:rFonts w:ascii="Times New Roman" w:eastAsia="Calibri" w:hAnsi="Times New Roman" w:cs="Times New Roman"/>
          <w:sz w:val="24"/>
          <w:szCs w:val="24"/>
        </w:rPr>
        <w:t>a</w:t>
      </w:r>
      <w:r w:rsidR="00D1479C">
        <w:rPr>
          <w:rFonts w:ascii="Times New Roman" w:eastAsia="Calibri" w:hAnsi="Times New Roman" w:cs="Times New Roman"/>
          <w:sz w:val="24"/>
          <w:szCs w:val="24"/>
        </w:rPr>
        <w:t>z egykori Károlyi várat látogatt</w:t>
      </w:r>
      <w:r w:rsidRPr="00D1479C">
        <w:rPr>
          <w:rFonts w:ascii="Times New Roman" w:eastAsia="Calibri" w:hAnsi="Times New Roman" w:cs="Times New Roman"/>
          <w:sz w:val="24"/>
          <w:szCs w:val="24"/>
        </w:rPr>
        <w:t>uk meg</w:t>
      </w:r>
      <w:r w:rsidR="00D1479C">
        <w:rPr>
          <w:rFonts w:ascii="Times New Roman" w:eastAsia="Calibri" w:hAnsi="Times New Roman" w:cs="Times New Roman"/>
          <w:sz w:val="24"/>
          <w:szCs w:val="24"/>
        </w:rPr>
        <w:t>, ahol a házasságkötés megtörtént</w:t>
      </w:r>
      <w:r w:rsidRPr="00D1479C">
        <w:rPr>
          <w:rFonts w:ascii="Times New Roman" w:eastAsia="Calibri" w:hAnsi="Times New Roman" w:cs="Times New Roman"/>
          <w:sz w:val="24"/>
          <w:szCs w:val="24"/>
        </w:rPr>
        <w:t>.</w:t>
      </w:r>
      <w:r w:rsidR="00D1479C">
        <w:rPr>
          <w:rFonts w:ascii="Times New Roman" w:eastAsia="Calibri" w:hAnsi="Times New Roman" w:cs="Times New Roman"/>
          <w:sz w:val="24"/>
          <w:szCs w:val="24"/>
        </w:rPr>
        <w:t xml:space="preserve"> Ez után Nagykárolyba utaztunk,</w:t>
      </w:r>
      <w:r w:rsidRPr="00D1479C">
        <w:rPr>
          <w:rFonts w:ascii="Times New Roman" w:eastAsia="Calibri" w:hAnsi="Times New Roman" w:cs="Times New Roman"/>
          <w:sz w:val="24"/>
          <w:szCs w:val="24"/>
        </w:rPr>
        <w:t xml:space="preserve"> a magyar többségű, 20 ezer lak</w:t>
      </w:r>
      <w:r w:rsidR="00D1479C" w:rsidRPr="00D1479C">
        <w:rPr>
          <w:rFonts w:ascii="Times New Roman" w:eastAsia="Calibri" w:hAnsi="Times New Roman" w:cs="Times New Roman"/>
          <w:sz w:val="24"/>
          <w:szCs w:val="24"/>
        </w:rPr>
        <w:t>osú partiumi városban megtekintett</w:t>
      </w:r>
      <w:r w:rsidRPr="00D1479C">
        <w:rPr>
          <w:rFonts w:ascii="Times New Roman" w:eastAsia="Calibri" w:hAnsi="Times New Roman" w:cs="Times New Roman"/>
          <w:sz w:val="24"/>
          <w:szCs w:val="24"/>
        </w:rPr>
        <w:t>ük a Kárpát-medence egyik legszebb kastélyát, a Loire-völgyi kastélyok mintájára épült, felújított Károlyi-kastélyt.</w:t>
      </w:r>
      <w:r w:rsidR="00D1479C">
        <w:rPr>
          <w:rFonts w:ascii="Times New Roman" w:eastAsia="Calibri" w:hAnsi="Times New Roman" w:cs="Times New Roman"/>
          <w:sz w:val="24"/>
          <w:szCs w:val="24"/>
        </w:rPr>
        <w:t xml:space="preserve"> A kastély kertjében kipihentük magunkat, majd hazafelé vettük az irányt.</w:t>
      </w:r>
    </w:p>
    <w:p w:rsidR="007925A6" w:rsidRDefault="007925A6" w:rsidP="00D1479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1479C" w:rsidRDefault="00D1479C" w:rsidP="00D1479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178292" cy="2904471"/>
            <wp:effectExtent l="19050" t="0" r="0" b="0"/>
            <wp:docPr id="23" name="Kép 22" descr="IMG_20220521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1_101404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14" cy="29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5A6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2195388" cy="2927264"/>
            <wp:effectExtent l="19050" t="0" r="0" b="0"/>
            <wp:docPr id="24" name="Kép 23" descr="IMG_20220521_11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21_11502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533" cy="292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5A6" w:rsidRDefault="007925A6" w:rsidP="00D1479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 visszautunk gyors és problémamentes volt, közben sokat beszélgettünk az öt nap alatt szerzett élményeinkről. Örültünk, hogy részt tudtunk venni ezen a programon, jó volt látni határon túl élő magyarokat, és felemelő érzés volt egyik leghíresebb költőnk élete eseményeinek erdélyi helyszíneit beutazni. Jó volt megtapasztalni a legendás erdélyi vendégszeretetet, jóleső érzés volt magyarokkal találkozni a jelenlegi országhatárainkon túl. </w:t>
      </w:r>
    </w:p>
    <w:p w:rsidR="00D1479C" w:rsidRDefault="003247EE" w:rsidP="00D1479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2022. május 21.</w:t>
      </w:r>
    </w:p>
    <w:p w:rsidR="003247EE" w:rsidRPr="00D1479C" w:rsidRDefault="003247EE" w:rsidP="00D1479C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Takács Edit, Kronavetter László, Bányai Judit, Hédlné Lukácsy Ilona</w:t>
      </w:r>
    </w:p>
    <w:p w:rsidR="00E45562" w:rsidRDefault="00E45562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E45562" w:rsidRDefault="00E45562">
      <w:pPr>
        <w:spacing w:after="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E45562" w:rsidRDefault="00E45562">
      <w:pPr>
        <w:spacing w:line="276" w:lineRule="auto"/>
        <w:jc w:val="both"/>
        <w:rPr>
          <w:rFonts w:ascii="Calibri" w:eastAsia="Calibri" w:hAnsi="Calibri" w:cs="Calibri"/>
          <w:b/>
          <w:color w:val="0070C0"/>
          <w:sz w:val="24"/>
          <w:szCs w:val="24"/>
        </w:rPr>
      </w:pPr>
    </w:p>
    <w:p w:rsidR="00E45562" w:rsidRDefault="00E45562">
      <w:pPr>
        <w:spacing w:line="276" w:lineRule="auto"/>
        <w:rPr>
          <w:rFonts w:ascii="Calibri" w:eastAsia="Calibri" w:hAnsi="Calibri" w:cs="Calibri"/>
          <w:b/>
          <w:color w:val="1155CC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:rsidR="00E45562" w:rsidRDefault="00E45562">
      <w:pPr>
        <w:tabs>
          <w:tab w:val="left" w:pos="3540"/>
          <w:tab w:val="left" w:pos="6237"/>
        </w:tabs>
        <w:spacing w:before="240" w:after="200" w:line="276" w:lineRule="auto"/>
        <w:jc w:val="both"/>
        <w:rPr>
          <w:rFonts w:ascii="Calibri" w:eastAsia="Calibri" w:hAnsi="Calibri" w:cs="Calibri"/>
          <w:sz w:val="24"/>
          <w:szCs w:val="24"/>
        </w:rPr>
      </w:pPr>
    </w:p>
    <w:p w:rsidR="00E45562" w:rsidRDefault="00E45562">
      <w:pPr>
        <w:tabs>
          <w:tab w:val="left" w:pos="3540"/>
          <w:tab w:val="left" w:pos="6237"/>
        </w:tabs>
        <w:spacing w:before="240" w:after="200" w:line="276" w:lineRule="auto"/>
        <w:jc w:val="both"/>
      </w:pPr>
    </w:p>
    <w:sectPr w:rsidR="00E45562" w:rsidSect="0035619C">
      <w:headerReference w:type="default" r:id="rId28"/>
      <w:headerReference w:type="first" r:id="rId29"/>
      <w:pgSz w:w="11909" w:h="16834"/>
      <w:pgMar w:top="1440" w:right="1440" w:bottom="1440" w:left="1440" w:header="720" w:footer="720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C38" w:rsidRDefault="008A7C38">
      <w:pPr>
        <w:spacing w:after="0" w:line="240" w:lineRule="auto"/>
      </w:pPr>
      <w:r>
        <w:separator/>
      </w:r>
    </w:p>
  </w:endnote>
  <w:endnote w:type="continuationSeparator" w:id="1">
    <w:p w:rsidR="008A7C38" w:rsidRDefault="008A7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C38" w:rsidRDefault="008A7C38">
      <w:pPr>
        <w:spacing w:after="0" w:line="240" w:lineRule="auto"/>
      </w:pPr>
      <w:r>
        <w:separator/>
      </w:r>
    </w:p>
  </w:footnote>
  <w:footnote w:type="continuationSeparator" w:id="1">
    <w:p w:rsidR="008A7C38" w:rsidRDefault="008A7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562" w:rsidRDefault="00E45562">
    <w:pPr>
      <w:spacing w:after="200"/>
      <w:jc w:val="both"/>
      <w:rPr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562" w:rsidRDefault="00E45562">
    <w:pPr>
      <w:spacing w:after="2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202CF7"/>
    <w:multiLevelType w:val="hybridMultilevel"/>
    <w:tmpl w:val="E8C428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95180D"/>
    <w:multiLevelType w:val="hybridMultilevel"/>
    <w:tmpl w:val="95BE0C1A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45562"/>
    <w:rsid w:val="00031459"/>
    <w:rsid w:val="0007212D"/>
    <w:rsid w:val="00076C11"/>
    <w:rsid w:val="00084F49"/>
    <w:rsid w:val="000C3205"/>
    <w:rsid w:val="001849CC"/>
    <w:rsid w:val="002340A6"/>
    <w:rsid w:val="002B7461"/>
    <w:rsid w:val="003233DD"/>
    <w:rsid w:val="003247EE"/>
    <w:rsid w:val="0035619C"/>
    <w:rsid w:val="00360A73"/>
    <w:rsid w:val="003F4B09"/>
    <w:rsid w:val="0042632D"/>
    <w:rsid w:val="00466A4D"/>
    <w:rsid w:val="004F54D3"/>
    <w:rsid w:val="00501370"/>
    <w:rsid w:val="0051240E"/>
    <w:rsid w:val="0053398F"/>
    <w:rsid w:val="005443A0"/>
    <w:rsid w:val="00573537"/>
    <w:rsid w:val="00620094"/>
    <w:rsid w:val="00673F6B"/>
    <w:rsid w:val="006B0478"/>
    <w:rsid w:val="006D05E7"/>
    <w:rsid w:val="006E0E45"/>
    <w:rsid w:val="007259EB"/>
    <w:rsid w:val="007925A6"/>
    <w:rsid w:val="007B4282"/>
    <w:rsid w:val="007F47EA"/>
    <w:rsid w:val="008668E0"/>
    <w:rsid w:val="0087166D"/>
    <w:rsid w:val="008A7C38"/>
    <w:rsid w:val="008F1B4F"/>
    <w:rsid w:val="00936F4A"/>
    <w:rsid w:val="00944EC8"/>
    <w:rsid w:val="00971EF6"/>
    <w:rsid w:val="009739C0"/>
    <w:rsid w:val="009B2CF6"/>
    <w:rsid w:val="00A0217F"/>
    <w:rsid w:val="00A92159"/>
    <w:rsid w:val="00B76FE8"/>
    <w:rsid w:val="00B97A53"/>
    <w:rsid w:val="00BB681E"/>
    <w:rsid w:val="00C115AB"/>
    <w:rsid w:val="00D1479C"/>
    <w:rsid w:val="00D16B22"/>
    <w:rsid w:val="00D64F13"/>
    <w:rsid w:val="00D90328"/>
    <w:rsid w:val="00DA0A5C"/>
    <w:rsid w:val="00E45562"/>
    <w:rsid w:val="00E863D6"/>
    <w:rsid w:val="00F11A63"/>
    <w:rsid w:val="00F15329"/>
    <w:rsid w:val="00F571EC"/>
    <w:rsid w:val="00F619A1"/>
    <w:rsid w:val="00F65280"/>
    <w:rsid w:val="00F90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619C"/>
  </w:style>
  <w:style w:type="paragraph" w:styleId="Cmsor1">
    <w:name w:val="heading 1"/>
    <w:basedOn w:val="Norml"/>
    <w:next w:val="Norml"/>
    <w:uiPriority w:val="9"/>
    <w:qFormat/>
    <w:rsid w:val="0035619C"/>
    <w:pPr>
      <w:keepNext/>
      <w:keepLines/>
      <w:spacing w:before="400" w:after="40" w:line="240" w:lineRule="auto"/>
      <w:outlineLvl w:val="0"/>
    </w:pPr>
    <w:rPr>
      <w:rFonts w:ascii="Calibri" w:eastAsia="Calibri" w:hAnsi="Calibri" w:cs="Calibri"/>
      <w:color w:val="244061"/>
      <w:sz w:val="36"/>
      <w:szCs w:val="36"/>
    </w:rPr>
  </w:style>
  <w:style w:type="paragraph" w:styleId="Cmsor2">
    <w:name w:val="heading 2"/>
    <w:basedOn w:val="Norml"/>
    <w:next w:val="Norml"/>
    <w:uiPriority w:val="9"/>
    <w:semiHidden/>
    <w:unhideWhenUsed/>
    <w:qFormat/>
    <w:rsid w:val="0035619C"/>
    <w:pPr>
      <w:keepNext/>
      <w:keepLines/>
      <w:spacing w:before="40" w:after="0" w:line="240" w:lineRule="auto"/>
      <w:outlineLvl w:val="1"/>
    </w:pPr>
    <w:rPr>
      <w:rFonts w:ascii="Calibri" w:eastAsia="Calibri" w:hAnsi="Calibri" w:cs="Calibri"/>
      <w:color w:val="366091"/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rsid w:val="0035619C"/>
    <w:pPr>
      <w:keepNext/>
      <w:keepLines/>
      <w:spacing w:before="40" w:after="0" w:line="240" w:lineRule="auto"/>
      <w:outlineLvl w:val="2"/>
    </w:pPr>
    <w:rPr>
      <w:rFonts w:ascii="Calibri" w:eastAsia="Calibri" w:hAnsi="Calibri" w:cs="Calibri"/>
      <w:color w:val="366091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rsid w:val="0035619C"/>
    <w:pPr>
      <w:keepNext/>
      <w:keepLines/>
      <w:spacing w:before="40" w:after="0"/>
      <w:outlineLvl w:val="3"/>
    </w:pPr>
    <w:rPr>
      <w:rFonts w:ascii="Calibri" w:eastAsia="Calibri" w:hAnsi="Calibri" w:cs="Calibri"/>
      <w:color w:val="366091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rsid w:val="0035619C"/>
    <w:pPr>
      <w:keepNext/>
      <w:keepLines/>
      <w:spacing w:before="40" w:after="0"/>
      <w:outlineLvl w:val="4"/>
    </w:pPr>
    <w:rPr>
      <w:rFonts w:ascii="Calibri" w:eastAsia="Calibri" w:hAnsi="Calibri" w:cs="Calibri"/>
      <w:smallCaps/>
      <w:color w:val="366091"/>
    </w:rPr>
  </w:style>
  <w:style w:type="paragraph" w:styleId="Cmsor6">
    <w:name w:val="heading 6"/>
    <w:basedOn w:val="Norml"/>
    <w:next w:val="Norml"/>
    <w:uiPriority w:val="9"/>
    <w:semiHidden/>
    <w:unhideWhenUsed/>
    <w:qFormat/>
    <w:rsid w:val="0035619C"/>
    <w:pPr>
      <w:keepNext/>
      <w:keepLines/>
      <w:spacing w:before="40" w:after="0"/>
      <w:outlineLvl w:val="5"/>
    </w:pPr>
    <w:rPr>
      <w:rFonts w:ascii="Calibri" w:eastAsia="Calibri" w:hAnsi="Calibri" w:cs="Calibri"/>
      <w:i/>
      <w:smallCaps/>
      <w:color w:val="24406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rsid w:val="0035619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rsid w:val="0035619C"/>
    <w:pPr>
      <w:spacing w:after="0" w:line="204" w:lineRule="auto"/>
    </w:pPr>
    <w:rPr>
      <w:rFonts w:ascii="Calibri" w:eastAsia="Calibri" w:hAnsi="Calibri" w:cs="Calibri"/>
      <w:smallCaps/>
      <w:color w:val="1F497D"/>
      <w:sz w:val="72"/>
      <w:szCs w:val="72"/>
    </w:rPr>
  </w:style>
  <w:style w:type="paragraph" w:styleId="Alcm">
    <w:name w:val="Subtitle"/>
    <w:basedOn w:val="Norml"/>
    <w:next w:val="Norml"/>
    <w:uiPriority w:val="11"/>
    <w:qFormat/>
    <w:rsid w:val="0035619C"/>
    <w:pPr>
      <w:spacing w:after="240" w:line="240" w:lineRule="auto"/>
    </w:pPr>
    <w:rPr>
      <w:rFonts w:ascii="Calibri" w:eastAsia="Calibri" w:hAnsi="Calibri" w:cs="Calibri"/>
      <w:color w:val="4F81BD"/>
      <w:sz w:val="28"/>
      <w:szCs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66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668E0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533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53398F"/>
  </w:style>
  <w:style w:type="paragraph" w:styleId="llb">
    <w:name w:val="footer"/>
    <w:basedOn w:val="Norml"/>
    <w:link w:val="llbChar"/>
    <w:uiPriority w:val="99"/>
    <w:semiHidden/>
    <w:unhideWhenUsed/>
    <w:rsid w:val="005339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53398F"/>
  </w:style>
  <w:style w:type="paragraph" w:styleId="Listaszerbekezds">
    <w:name w:val="List Paragraph"/>
    <w:basedOn w:val="Norml"/>
    <w:uiPriority w:val="34"/>
    <w:qFormat/>
    <w:rsid w:val="004F54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DA451-FC79-4B81-9314-2ABFFB66D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2549</TotalTime>
  <Pages>8</Pages>
  <Words>1057</Words>
  <Characters>7298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27</cp:revision>
  <dcterms:created xsi:type="dcterms:W3CDTF">2022-05-25T13:58:00Z</dcterms:created>
  <dcterms:modified xsi:type="dcterms:W3CDTF">2022-06-07T10:11:00Z</dcterms:modified>
</cp:coreProperties>
</file>